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10B5" w:rsidP="002610B5" w:rsidRDefault="002610B5" w14:paraId="b4aee93" w14:textId="b4aee93">
      <w:pPr>
        <w15:collapsed w:val="false"/>
      </w:pPr>
      <w:bookmarkStart w:name="_GoBack" w:id="0"/>
      <w:bookmarkEnd w:id="0"/>
    </w:p>
    <w:p w:rsidR="002610B5" w:rsidP="002610B5" w:rsidRDefault="002610B5">
      <w:r>
        <w:t>REPUBLIKA HRVATSKA</w:t>
      </w:r>
    </w:p>
    <w:p w:rsidR="002610B5" w:rsidP="002610B5" w:rsidRDefault="002610B5">
      <w:r>
        <w:t>TRGOVAČKI SUD U ZAGREBU</w:t>
      </w:r>
    </w:p>
    <w:p w:rsidR="002610B5" w:rsidP="002610B5" w:rsidRDefault="002610B5">
      <w:r>
        <w:t>Zagreb, Amruševa 2/II</w:t>
      </w:r>
      <w:r>
        <w:tab/>
      </w:r>
      <w:r>
        <w:tab/>
      </w:r>
      <w:r>
        <w:tab/>
      </w:r>
      <w:r>
        <w:tab/>
      </w:r>
      <w:r>
        <w:tab/>
      </w:r>
      <w:r>
        <w:tab/>
        <w:t xml:space="preserve">        </w:t>
      </w:r>
      <w:r w:rsidR="00B835FE">
        <w:t>23</w:t>
      </w:r>
      <w:r>
        <w:t>. St-</w:t>
      </w:r>
      <w:r w:rsidR="00B835FE">
        <w:t>1599</w:t>
      </w:r>
      <w:r w:rsidR="00550CB9">
        <w:t>/201</w:t>
      </w:r>
      <w:r w:rsidR="00B835FE">
        <w:t>9</w:t>
      </w:r>
    </w:p>
    <w:p w:rsidR="002610B5" w:rsidP="002610B5" w:rsidRDefault="002610B5"/>
    <w:p w:rsidR="002610B5" w:rsidP="002610B5" w:rsidRDefault="002610B5">
      <w:pPr>
        <w:jc w:val="both"/>
      </w:pPr>
      <w:r>
        <w:t xml:space="preserve">      </w:t>
      </w:r>
      <w:r>
        <w:tab/>
      </w:r>
      <w:r>
        <w:tab/>
      </w:r>
      <w:r>
        <w:tab/>
      </w:r>
      <w:r>
        <w:tab/>
      </w:r>
      <w:r>
        <w:tab/>
        <w:t xml:space="preserve">        Z A P I S N I K</w:t>
      </w:r>
    </w:p>
    <w:p w:rsidR="002610B5" w:rsidP="002610B5" w:rsidRDefault="002610B5">
      <w:pPr>
        <w:jc w:val="both"/>
      </w:pPr>
      <w:r>
        <w:t xml:space="preserve">   </w:t>
      </w:r>
      <w:r>
        <w:tab/>
      </w:r>
      <w:r>
        <w:tab/>
      </w:r>
      <w:r>
        <w:tab/>
      </w:r>
      <w:r>
        <w:tab/>
      </w:r>
      <w:r>
        <w:tab/>
        <w:t xml:space="preserve"> S ISPITNOG ROČIŠTA</w:t>
      </w:r>
    </w:p>
    <w:p w:rsidR="00B47B4D" w:rsidP="002610B5" w:rsidRDefault="002610B5">
      <w:pPr>
        <w:jc w:val="both"/>
      </w:pPr>
      <w:r>
        <w:t xml:space="preserve">održanog </w:t>
      </w:r>
      <w:r w:rsidR="00C0469B">
        <w:t>1</w:t>
      </w:r>
      <w:r>
        <w:t xml:space="preserve">. </w:t>
      </w:r>
      <w:r w:rsidR="00B835FE">
        <w:t>veljače</w:t>
      </w:r>
      <w:r>
        <w:t xml:space="preserve"> </w:t>
      </w:r>
      <w:r w:rsidR="00B47B4D">
        <w:t>202</w:t>
      </w:r>
      <w:r w:rsidR="00B835FE">
        <w:t>1</w:t>
      </w:r>
      <w:r>
        <w:t>. u Trgovačkom sudu u Zagrebu, Petrinjska 8, soba 5</w:t>
      </w:r>
      <w:r w:rsidR="00B835FE">
        <w:t>5</w:t>
      </w:r>
      <w:r>
        <w:t xml:space="preserve">/III, u stečajnom postupku nad dužnikom </w:t>
      </w:r>
      <w:r w:rsidR="00B835FE">
        <w:t>ELEKTRO ENA j.d.o.o. za proizvodnju, graditeljstvo i usluge</w:t>
      </w:r>
      <w:r w:rsidR="00B47B4D">
        <w:t xml:space="preserve">, </w:t>
      </w:r>
      <w:r w:rsidR="00B835FE">
        <w:t>Sredanija 35, Potok, OIB: 68853841990</w:t>
      </w:r>
      <w:r w:rsidR="00B47B4D">
        <w:t xml:space="preserve"> </w:t>
      </w:r>
    </w:p>
    <w:p w:rsidR="00B47B4D" w:rsidP="002610B5" w:rsidRDefault="00B47B4D">
      <w:pPr>
        <w:jc w:val="both"/>
      </w:pPr>
    </w:p>
    <w:p w:rsidR="002610B5" w:rsidP="002610B5" w:rsidRDefault="002610B5">
      <w:pPr>
        <w:jc w:val="both"/>
      </w:pPr>
      <w:r>
        <w:t>Nazočni od suda:</w:t>
      </w:r>
    </w:p>
    <w:p w:rsidR="002610B5" w:rsidP="002610B5" w:rsidRDefault="00D71D2E">
      <w:pPr>
        <w:jc w:val="both"/>
      </w:pPr>
      <w:r>
        <w:t xml:space="preserve">Sudac: </w:t>
      </w:r>
      <w:r w:rsidR="00B835FE">
        <w:t>Romina Markovinović</w:t>
      </w:r>
    </w:p>
    <w:p w:rsidR="002610B5" w:rsidP="002610B5" w:rsidRDefault="00D71D2E">
      <w:r>
        <w:t>Z</w:t>
      </w:r>
      <w:r w:rsidR="002610B5">
        <w:t>apisničar</w:t>
      </w:r>
      <w:r>
        <w:t>:</w:t>
      </w:r>
      <w:r w:rsidR="00550CB9">
        <w:t xml:space="preserve"> </w:t>
      </w:r>
      <w:r w:rsidR="00B835FE">
        <w:t>Marijana Blažun</w:t>
      </w:r>
    </w:p>
    <w:p w:rsidR="002610B5" w:rsidP="002610B5" w:rsidRDefault="002610B5"/>
    <w:p w:rsidR="002610B5" w:rsidP="002610B5" w:rsidRDefault="002610B5">
      <w:r>
        <w:t xml:space="preserve">Započeto u </w:t>
      </w:r>
      <w:r w:rsidR="00B835FE">
        <w:t>9</w:t>
      </w:r>
      <w:r>
        <w:t>,</w:t>
      </w:r>
      <w:r w:rsidR="00C0469B">
        <w:t>00</w:t>
      </w:r>
      <w:r>
        <w:t>. Ročište je javno.</w:t>
      </w:r>
    </w:p>
    <w:p w:rsidR="002610B5" w:rsidP="002610B5" w:rsidRDefault="002610B5"/>
    <w:p w:rsidR="002610B5" w:rsidP="002610B5" w:rsidRDefault="002610B5">
      <w:r>
        <w:t xml:space="preserve">Utvrđuje se da je pristupio stečajni upravitelj </w:t>
      </w:r>
      <w:r w:rsidR="00B835FE">
        <w:t>Ivan Kordić</w:t>
      </w:r>
      <w:r w:rsidR="00550CB9">
        <w:t>.</w:t>
      </w:r>
    </w:p>
    <w:p w:rsidR="002610B5" w:rsidP="002610B5" w:rsidRDefault="002610B5">
      <w:pPr>
        <w:jc w:val="both"/>
      </w:pPr>
      <w:r>
        <w:t>Utvrđuje se da su pristupili sljedeći vjerovnici:</w:t>
      </w:r>
    </w:p>
    <w:p w:rsidR="00DC09DD" w:rsidP="002610B5" w:rsidRDefault="00DC09DD">
      <w:pPr>
        <w:jc w:val="both"/>
      </w:pPr>
    </w:p>
    <w:p w:rsidRPr="006B5CC8" w:rsidR="00DC09DD" w:rsidP="00DC09DD" w:rsidRDefault="00DC09DD">
      <w:pPr>
        <w:pStyle w:val="Odlomakpopisa"/>
        <w:numPr>
          <w:ilvl w:val="0"/>
          <w:numId w:val="5"/>
        </w:numPr>
        <w:spacing w:after="200" w:line="276" w:lineRule="auto"/>
        <w:jc w:val="both"/>
        <w:rPr>
          <w:bCs/>
          <w:szCs w:val="24"/>
        </w:rPr>
      </w:pPr>
      <w:r w:rsidRPr="006B5CC8">
        <w:rPr>
          <w:szCs w:val="24"/>
        </w:rPr>
        <w:t>ERSTE&amp;STEIERMARKISCHE BANK d.d., OIB: 23057039320</w:t>
      </w:r>
      <w:r w:rsidRPr="006B5CC8" w:rsidR="006B5CC8">
        <w:rPr>
          <w:szCs w:val="24"/>
        </w:rPr>
        <w:t>, Martina Hrgović, odvj. vjež. u OD Buterin &amp; Posavec, punomoć u spisu</w:t>
      </w:r>
      <w:r w:rsidRPr="006B5CC8">
        <w:rPr>
          <w:szCs w:val="24"/>
        </w:rPr>
        <w:t xml:space="preserve"> </w:t>
      </w:r>
    </w:p>
    <w:p w:rsidRPr="006B5CC8" w:rsidR="00DC09DD" w:rsidP="00DC09DD" w:rsidRDefault="00DC09DD">
      <w:pPr>
        <w:pStyle w:val="Odlomakpopisa"/>
        <w:numPr>
          <w:ilvl w:val="0"/>
          <w:numId w:val="5"/>
        </w:numPr>
        <w:spacing w:after="200" w:line="276" w:lineRule="auto"/>
        <w:rPr>
          <w:bCs/>
          <w:szCs w:val="24"/>
        </w:rPr>
      </w:pPr>
      <w:r w:rsidRPr="006B5CC8">
        <w:rPr>
          <w:szCs w:val="24"/>
        </w:rPr>
        <w:t xml:space="preserve">RH, MINISTARSTVO FINANCIJA, POREZNA UPRAVA, PODRUČNI URED ZAGREB, OIB: 18683136487, </w:t>
      </w:r>
      <w:r w:rsidRPr="006B5CC8" w:rsidR="006B5CC8">
        <w:rPr>
          <w:szCs w:val="24"/>
        </w:rPr>
        <w:t>Gabrijela Majer</w:t>
      </w:r>
      <w:r w:rsidRPr="006B5CC8">
        <w:rPr>
          <w:szCs w:val="24"/>
        </w:rPr>
        <w:t xml:space="preserve"> zamjenica ŽDO u </w:t>
      </w:r>
      <w:r w:rsidRPr="006B5CC8" w:rsidR="006B5CC8">
        <w:rPr>
          <w:szCs w:val="24"/>
        </w:rPr>
        <w:t>Sisku</w:t>
      </w:r>
    </w:p>
    <w:p w:rsidR="00B47B4D" w:rsidP="00DC09DD" w:rsidRDefault="00B47B4D">
      <w:pPr>
        <w:jc w:val="both"/>
      </w:pPr>
    </w:p>
    <w:p w:rsidR="002610B5" w:rsidP="002610B5" w:rsidRDefault="002610B5">
      <w:pPr>
        <w:jc w:val="both"/>
      </w:pPr>
      <w:r>
        <w:t xml:space="preserve">Utvrđuje se da je </w:t>
      </w:r>
      <w:r w:rsidR="00DC09DD">
        <w:t>rješenje</w:t>
      </w:r>
      <w:r>
        <w:t xml:space="preserve"> od </w:t>
      </w:r>
      <w:r w:rsidR="00DC09DD">
        <w:t>9</w:t>
      </w:r>
      <w:r w:rsidR="007E4901">
        <w:t xml:space="preserve">. </w:t>
      </w:r>
      <w:r w:rsidR="00DC09DD">
        <w:t>listopada</w:t>
      </w:r>
      <w:r>
        <w:t xml:space="preserve"> </w:t>
      </w:r>
      <w:r w:rsidR="00DE2EB6">
        <w:t>2020</w:t>
      </w:r>
      <w:r>
        <w:t>. kojim je određeno današnje ispitno i izvještajno ročište objavljeno na mrežnoj stranici e-oglasna ploča Trgovačkog suda u Zagrebu istoga dana kada je donesen.</w:t>
      </w:r>
    </w:p>
    <w:p w:rsidR="002610B5" w:rsidP="002610B5" w:rsidRDefault="002610B5">
      <w:pPr>
        <w:jc w:val="both"/>
      </w:pPr>
    </w:p>
    <w:p w:rsidR="002610B5" w:rsidP="002610B5" w:rsidRDefault="002610B5">
      <w:pPr>
        <w:jc w:val="both"/>
      </w:pPr>
      <w:r>
        <w:t>Sudac otvara raspravu i objavljuje da je predmet današnjeg ročišta ispitivanje prijavljenih tražbina prema iznosima i isplatnom redu kako su uneseni u tablice koje je sastavio stečajni upravitelj i koje tablice su sukladno odredbi čl. 259. Stečajnog zakona (dalje: SZ) bile objavljene na mrežnoj stranici e-oglasna ploča Trgovačkog suda u Zagrebu i nalazile su se na uvidu u sobi 5</w:t>
      </w:r>
      <w:r w:rsidR="00DC09DD">
        <w:t>5</w:t>
      </w:r>
      <w:r>
        <w:t xml:space="preserve">/III (dvorišna zgrada) Trgovačkog suda u Zagrebu.                                        </w:t>
      </w:r>
    </w:p>
    <w:p w:rsidR="002610B5" w:rsidP="002610B5" w:rsidRDefault="002610B5">
      <w:r>
        <w:t xml:space="preserve">             </w:t>
      </w:r>
    </w:p>
    <w:p w:rsidR="002610B5" w:rsidP="00BE308A" w:rsidRDefault="002610B5">
      <w:pPr>
        <w:jc w:val="both"/>
      </w:pPr>
      <w:r>
        <w:t>Sudac obavještava vjerovnike da sukladno čl. 265. SZ-a oni vjerovnici kojima je tražbina priznata neće dobiti poseban otpravak rješenja o utvrđenoj tražbini, osim ako to posebno ne zatraže i plate trošak rješenja.</w:t>
      </w:r>
    </w:p>
    <w:p w:rsidR="002610B5" w:rsidP="00BE308A" w:rsidRDefault="002610B5">
      <w:pPr>
        <w:jc w:val="both"/>
      </w:pPr>
    </w:p>
    <w:p w:rsidR="002610B5" w:rsidP="00BE308A" w:rsidRDefault="002610B5">
      <w:pPr>
        <w:jc w:val="both"/>
      </w:pPr>
      <w:r>
        <w:t xml:space="preserve">Rješenje o utvrđenim i osporenim tražbinama objaviti će se na mrežnoj stranici e-oglasna ploča sudova (čl. 265. st. 2. SZ-a). </w:t>
      </w:r>
    </w:p>
    <w:p w:rsidR="002610B5" w:rsidP="00BE308A" w:rsidRDefault="002610B5">
      <w:pPr>
        <w:jc w:val="both"/>
      </w:pPr>
    </w:p>
    <w:p w:rsidR="002610B5" w:rsidP="005B70A1" w:rsidRDefault="002610B5">
      <w:pPr>
        <w:jc w:val="both"/>
      </w:pPr>
      <w:r>
        <w:t xml:space="preserve">Vjerovnici čije tražbine budu osporene (čl. 266. SZ-a) bit će upućeni na parnicu u roku od 8 dana od dana pravomoćnosti rješenja o upućivanju u parnicu, odnosno primitka drugostupanjske odluke (čl. 267. st. 1. SZ.-a). </w:t>
      </w:r>
    </w:p>
    <w:p w:rsidR="002610B5" w:rsidP="005B70A1" w:rsidRDefault="002610B5">
      <w:pPr>
        <w:jc w:val="both"/>
      </w:pPr>
    </w:p>
    <w:p w:rsidR="0055369B" w:rsidP="009B3C98" w:rsidRDefault="002610B5">
      <w:pPr>
        <w:jc w:val="both"/>
      </w:pPr>
      <w:r>
        <w:t>Poziva se stečajni upravitelj određeno očitovati osporava li ili priznaje svaku prijavljenu tražbinu (čl. 260. st. 2. SZ-a).</w:t>
      </w:r>
    </w:p>
    <w:p w:rsidR="002610B5" w:rsidP="005B70A1" w:rsidRDefault="002610B5">
      <w:pPr>
        <w:jc w:val="both"/>
      </w:pPr>
    </w:p>
    <w:p w:rsidR="002610B5" w:rsidP="002610B5" w:rsidRDefault="002610B5">
      <w:r>
        <w:lastRenderedPageBreak/>
        <w:t>Prelazi se na ispitivanje svake pojedine tražbine.</w:t>
      </w:r>
    </w:p>
    <w:p w:rsidR="002610B5" w:rsidP="002610B5" w:rsidRDefault="002610B5"/>
    <w:p w:rsidR="002610B5" w:rsidP="002610B5" w:rsidRDefault="002610B5">
      <w:r>
        <w:t>Stečajni upravitelj izjavljuje da su prij</w:t>
      </w:r>
      <w:r w:rsidR="00533E3C">
        <w:t>avljene i obrađene tražbine</w:t>
      </w:r>
      <w:r w:rsidR="00247537">
        <w:t xml:space="preserve"> I i</w:t>
      </w:r>
      <w:r w:rsidR="00533E3C">
        <w:t xml:space="preserve"> II </w:t>
      </w:r>
      <w:r>
        <w:t>višeg isplatnog reda.</w:t>
      </w:r>
    </w:p>
    <w:p w:rsidR="00247537" w:rsidP="002610B5" w:rsidRDefault="00247537"/>
    <w:p w:rsidR="00247537" w:rsidP="00247537" w:rsidRDefault="00247537">
      <w:r>
        <w:t>Stečajni upravitelj čita prijavljene tražbine vjerovnika I višeg isplatnog reda.</w:t>
      </w:r>
    </w:p>
    <w:p w:rsidR="00247537" w:rsidP="00247537" w:rsidRDefault="00247537"/>
    <w:p w:rsidR="00247537" w:rsidP="00B129D6" w:rsidRDefault="00247537">
      <w:pPr>
        <w:jc w:val="both"/>
      </w:pPr>
      <w:r>
        <w:t>Stečajni upravitelj priznaje prijavljen</w:t>
      </w:r>
      <w:r w:rsidR="00F248FD">
        <w:t>e</w:t>
      </w:r>
      <w:r>
        <w:t xml:space="preserve"> tražbin</w:t>
      </w:r>
      <w:r w:rsidR="00F248FD">
        <w:t>e</w:t>
      </w:r>
      <w:r>
        <w:t xml:space="preserve"> vjerovnika upisane u tablici I višeg isplatnog reda:</w:t>
      </w:r>
    </w:p>
    <w:p w:rsidR="00247537" w:rsidP="00B129D6" w:rsidRDefault="00247537">
      <w:pPr>
        <w:jc w:val="both"/>
      </w:pPr>
    </w:p>
    <w:p w:rsidR="00247537" w:rsidP="00CA525A" w:rsidRDefault="00CA525A">
      <w:pPr>
        <w:pStyle w:val="Odlomakpopisa"/>
        <w:numPr>
          <w:ilvl w:val="0"/>
          <w:numId w:val="5"/>
        </w:numPr>
        <w:jc w:val="both"/>
      </w:pPr>
      <w:r>
        <w:t>Đurđica Kunovec, OIB: 32200954268, Ulica Sredanija 35, Potok, u iznosu od BRUTO 88.667,99 kn, NETO 59.644,37 kn.</w:t>
      </w:r>
    </w:p>
    <w:p w:rsidRPr="00560C87" w:rsidR="00CA525A" w:rsidP="00CA525A" w:rsidRDefault="00CA525A">
      <w:pPr>
        <w:pStyle w:val="Odlomakpopisa"/>
        <w:jc w:val="center"/>
      </w:pPr>
    </w:p>
    <w:p w:rsidR="00247537" w:rsidP="00B129D6" w:rsidRDefault="00CA525A">
      <w:pPr>
        <w:jc w:val="both"/>
      </w:pPr>
      <w:r w:rsidRPr="00CA525A">
        <w:t>Stečajni upravitelj j</w:t>
      </w:r>
      <w:r>
        <w:t>e u cijelosti osporio tražbinu vjerovnika I</w:t>
      </w:r>
      <w:r w:rsidRPr="00CA525A">
        <w:t xml:space="preserve"> višeg isplatnog reda</w:t>
      </w:r>
      <w:r>
        <w:t xml:space="preserve"> RH,MF,PU,Područni ured Sisak, OIB: 18683136487, S.I.A. Radića 30, Sisak</w:t>
      </w:r>
      <w:r w:rsidRPr="00CA525A">
        <w:t xml:space="preserve">, u iznosu od </w:t>
      </w:r>
      <w:r>
        <w:t>15</w:t>
      </w:r>
      <w:r w:rsidRPr="00CA525A">
        <w:t>.</w:t>
      </w:r>
      <w:r>
        <w:t>237</w:t>
      </w:r>
      <w:r w:rsidRPr="00CA525A">
        <w:t>,</w:t>
      </w:r>
      <w:r>
        <w:t>66</w:t>
      </w:r>
      <w:r w:rsidRPr="00CA525A">
        <w:t xml:space="preserve"> kn.</w:t>
      </w:r>
    </w:p>
    <w:p w:rsidR="00CA525A" w:rsidP="00B129D6" w:rsidRDefault="00CA525A">
      <w:pPr>
        <w:jc w:val="both"/>
      </w:pPr>
    </w:p>
    <w:p w:rsidRPr="00560C87" w:rsidR="00247537" w:rsidP="00C40108" w:rsidRDefault="00247537">
      <w:pPr>
        <w:jc w:val="both"/>
      </w:pPr>
      <w:r w:rsidRPr="00560C87">
        <w:t>Nitko od nazočnih vjerovnika nije osporio tražbine.</w:t>
      </w:r>
    </w:p>
    <w:p w:rsidRPr="00560C87" w:rsidR="00247537" w:rsidP="00C40108" w:rsidRDefault="00247537">
      <w:pPr>
        <w:jc w:val="both"/>
      </w:pPr>
    </w:p>
    <w:p w:rsidR="002610B5" w:rsidP="00C40108" w:rsidRDefault="00247537">
      <w:pPr>
        <w:jc w:val="both"/>
      </w:pPr>
      <w:r w:rsidRPr="00560C87">
        <w:t>Sudac objavljuje da se navedene tražbine stečajnog vjerovnika smatraju utvrđenima i razvrstavaju u I. viši isplatni red.</w:t>
      </w:r>
    </w:p>
    <w:p w:rsidR="00E8450F" w:rsidP="00C40108" w:rsidRDefault="00E8450F">
      <w:pPr>
        <w:jc w:val="both"/>
      </w:pPr>
    </w:p>
    <w:p w:rsidR="002610B5" w:rsidP="002610B5" w:rsidRDefault="002610B5">
      <w:r>
        <w:t>Stečajni upravitelj čita prijavljen</w:t>
      </w:r>
      <w:r w:rsidR="00F21004">
        <w:t>e</w:t>
      </w:r>
      <w:r>
        <w:t xml:space="preserve"> tražbin</w:t>
      </w:r>
      <w:r w:rsidR="00F21004">
        <w:t>e</w:t>
      </w:r>
      <w:r>
        <w:t xml:space="preserve"> vjerovnika II višeg isplatnog reda.</w:t>
      </w:r>
    </w:p>
    <w:p w:rsidR="002610B5" w:rsidP="002610B5" w:rsidRDefault="002610B5"/>
    <w:p w:rsidR="002610B5" w:rsidP="00DF1059" w:rsidRDefault="00F21004">
      <w:pPr>
        <w:jc w:val="both"/>
      </w:pPr>
      <w:r>
        <w:t xml:space="preserve">Stečajni upravitelj priznaje prijavljene </w:t>
      </w:r>
      <w:r w:rsidR="002610B5">
        <w:t>tražbin</w:t>
      </w:r>
      <w:r w:rsidR="002F365A">
        <w:t>e</w:t>
      </w:r>
      <w:r w:rsidR="002610B5">
        <w:t xml:space="preserve"> vjerovnika upisan</w:t>
      </w:r>
      <w:r>
        <w:t>e</w:t>
      </w:r>
      <w:r w:rsidR="002610B5">
        <w:t xml:space="preserve"> u tablici II višeg isplatnog reda:</w:t>
      </w:r>
    </w:p>
    <w:p w:rsidR="00776814" w:rsidP="00DF1059" w:rsidRDefault="00776814">
      <w:pPr>
        <w:jc w:val="both"/>
      </w:pPr>
    </w:p>
    <w:p w:rsidR="00247537" w:rsidP="00247537" w:rsidRDefault="00776814">
      <w:pPr>
        <w:jc w:val="both"/>
        <w:rPr>
          <w:color w:val="FF0000"/>
        </w:rPr>
      </w:pPr>
      <w:r>
        <w:t>-</w:t>
      </w:r>
      <w:r>
        <w:tab/>
      </w:r>
      <w:r w:rsidR="00550CB9">
        <w:t xml:space="preserve">Republika Hrvatska, Ministarstvo financija, Porezna uprava, Područni ured </w:t>
      </w:r>
      <w:r w:rsidR="00CA525A">
        <w:t>Sisak</w:t>
      </w:r>
      <w:r w:rsidR="00550CB9">
        <w:t xml:space="preserve">, OIB: 18683136487, </w:t>
      </w:r>
      <w:r w:rsidR="00CA525A">
        <w:t>S.I.A. Radića, Sisak</w:t>
      </w:r>
      <w:r w:rsidR="00550CB9">
        <w:t xml:space="preserve">, u iznosu od </w:t>
      </w:r>
      <w:r w:rsidR="00CA525A">
        <w:t>185</w:t>
      </w:r>
      <w:r w:rsidRPr="00DA2C97" w:rsidR="00550CB9">
        <w:t>.</w:t>
      </w:r>
      <w:r w:rsidR="00CA525A">
        <w:t>234</w:t>
      </w:r>
      <w:r w:rsidRPr="00DA2C97" w:rsidR="00550CB9">
        <w:t>,</w:t>
      </w:r>
      <w:r w:rsidR="00CA525A">
        <w:t>39</w:t>
      </w:r>
      <w:r w:rsidRPr="00DA2C97" w:rsidR="00550CB9">
        <w:t xml:space="preserve"> kn.</w:t>
      </w:r>
    </w:p>
    <w:p w:rsidR="00247537" w:rsidP="00CA525A" w:rsidRDefault="00247537">
      <w:pPr>
        <w:jc w:val="both"/>
      </w:pPr>
      <w:r>
        <w:t>-</w:t>
      </w:r>
      <w:r>
        <w:tab/>
      </w:r>
      <w:r w:rsidR="00CA525A">
        <w:t>ERSTE&amp;STEIERMARKISCHE BANK d.d., OIB: 23057039320, Jadranski trg 3a, Rijeka, u iznosu od 83.214,36 kn.</w:t>
      </w:r>
    </w:p>
    <w:p w:rsidRPr="00247537" w:rsidR="00CA525A" w:rsidP="00CA525A" w:rsidRDefault="00CA525A">
      <w:pPr>
        <w:jc w:val="both"/>
        <w:rPr>
          <w:color w:val="FF0000"/>
        </w:rPr>
      </w:pPr>
      <w:r>
        <w:t>-</w:t>
      </w:r>
      <w:r>
        <w:tab/>
        <w:t>HRVATSKAPOŠTANSKA BANKA d.d., OIB: 85821130368, Ulica grada Vukovara 70, Zagreb, u iznosu od 2.150,00 kn.</w:t>
      </w:r>
    </w:p>
    <w:p w:rsidR="00247537" w:rsidP="00247537" w:rsidRDefault="00247537">
      <w:pPr>
        <w:jc w:val="both"/>
      </w:pPr>
    </w:p>
    <w:p w:rsidRPr="00DA2C97" w:rsidR="00EB081A" w:rsidP="00EB081A" w:rsidRDefault="00EB081A">
      <w:pPr>
        <w:jc w:val="both"/>
      </w:pPr>
      <w:r w:rsidRPr="00DA2C97">
        <w:t>Nitko od nazočnih vjerovnika nije osporio tražbine.</w:t>
      </w:r>
    </w:p>
    <w:p w:rsidRPr="00767B23" w:rsidR="002610B5" w:rsidP="00DF1059" w:rsidRDefault="002610B5">
      <w:pPr>
        <w:jc w:val="both"/>
        <w:rPr>
          <w:highlight w:val="yellow"/>
        </w:rPr>
      </w:pPr>
    </w:p>
    <w:p w:rsidR="002610B5" w:rsidP="00671D5F" w:rsidRDefault="00247537">
      <w:pPr>
        <w:jc w:val="both"/>
      </w:pPr>
      <w:r w:rsidRPr="00DA2C97">
        <w:t>Sudac objavljuje da se</w:t>
      </w:r>
      <w:r w:rsidRPr="00DA2C97" w:rsidR="002610B5">
        <w:t xml:space="preserve"> naveden</w:t>
      </w:r>
      <w:r w:rsidRPr="00DA2C97" w:rsidR="00BE308A">
        <w:t>e</w:t>
      </w:r>
      <w:r w:rsidRPr="00DA2C97" w:rsidR="002610B5">
        <w:t xml:space="preserve"> tražbin</w:t>
      </w:r>
      <w:r w:rsidRPr="00DA2C97" w:rsidR="00BE308A">
        <w:t>e</w:t>
      </w:r>
      <w:r w:rsidRPr="00DA2C97" w:rsidR="002610B5">
        <w:t xml:space="preserve"> stečajnog vjerovnika smatra</w:t>
      </w:r>
      <w:r w:rsidRPr="00DA2C97" w:rsidR="00671D5F">
        <w:t>ju</w:t>
      </w:r>
      <w:r w:rsidRPr="00DA2C97" w:rsidR="002610B5">
        <w:t xml:space="preserve"> utvrđen</w:t>
      </w:r>
      <w:r w:rsidRPr="00DA2C97" w:rsidR="00671D5F">
        <w:t>ima</w:t>
      </w:r>
      <w:r w:rsidRPr="00DA2C97" w:rsidR="002610B5">
        <w:t xml:space="preserve"> i razvrstava</w:t>
      </w:r>
      <w:r w:rsidRPr="00DA2C97" w:rsidR="00671D5F">
        <w:t>ju</w:t>
      </w:r>
      <w:r w:rsidRPr="00DA2C97" w:rsidR="002610B5">
        <w:t xml:space="preserve"> u II. viši isplatni red.</w:t>
      </w:r>
    </w:p>
    <w:p w:rsidR="00AA674C" w:rsidP="00671D5F" w:rsidRDefault="00AA674C">
      <w:pPr>
        <w:jc w:val="both"/>
      </w:pPr>
    </w:p>
    <w:p w:rsidR="002610B5" w:rsidP="002610B5" w:rsidRDefault="002610B5"/>
    <w:p w:rsidR="002610B5" w:rsidP="002610B5" w:rsidRDefault="002610B5">
      <w:r>
        <w:t>Na temelju odredbe čl. 130. st. 4. SZ-a, spajaju se ispitno i izvještajno ročište te se prelazi na:</w:t>
      </w:r>
    </w:p>
    <w:p w:rsidR="002610B5" w:rsidP="002610B5" w:rsidRDefault="002610B5"/>
    <w:p w:rsidR="002610B5" w:rsidP="002610B5" w:rsidRDefault="002610B5"/>
    <w:p w:rsidR="002610B5" w:rsidP="002610B5" w:rsidRDefault="002610B5">
      <w:r>
        <w:t xml:space="preserve">                                SKUPŠTINU VJEROVNIKA S IZVJEŠTAJNOG ROČIŠTA </w:t>
      </w:r>
    </w:p>
    <w:p w:rsidR="002610B5" w:rsidP="002610B5" w:rsidRDefault="002610B5"/>
    <w:p w:rsidR="002610B5" w:rsidP="00AF5231" w:rsidRDefault="002610B5">
      <w:pPr>
        <w:jc w:val="both"/>
      </w:pPr>
      <w:r>
        <w:t xml:space="preserve">Utvrđuje se da su na izvještajnom ročištu nazočni svi vjerovnici koji su bili nazočni na ispitnom ročištu. </w:t>
      </w:r>
    </w:p>
    <w:p w:rsidR="002610B5" w:rsidP="002610B5" w:rsidRDefault="002610B5"/>
    <w:p w:rsidR="002610B5" w:rsidP="002610B5" w:rsidRDefault="002610B5">
      <w:r>
        <w:t>Sudac otvara raspravu i objavljuje da je dnevni red današnjeg izvještajnog ročišta:</w:t>
      </w:r>
    </w:p>
    <w:p w:rsidR="002610B5" w:rsidP="002610B5" w:rsidRDefault="002610B5"/>
    <w:p w:rsidR="002610B5" w:rsidP="002610B5" w:rsidRDefault="002610B5">
      <w:r>
        <w:lastRenderedPageBreak/>
        <w:t>1.</w:t>
      </w:r>
      <w:r>
        <w:tab/>
        <w:t>Izvješće stečajnog upravitelja o gospodarskom položaju stečajnog dužnika i njegovim uzrocima.</w:t>
      </w:r>
    </w:p>
    <w:p w:rsidR="002610B5" w:rsidP="00C476F6" w:rsidRDefault="002610B5">
      <w:pPr>
        <w:jc w:val="both"/>
      </w:pPr>
    </w:p>
    <w:p w:rsidR="002610B5" w:rsidP="00C476F6" w:rsidRDefault="002610B5">
      <w:pPr>
        <w:jc w:val="both"/>
      </w:pPr>
      <w: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 (čl. 227. st.4. SZ-a). </w:t>
      </w:r>
    </w:p>
    <w:p w:rsidR="00CD7701" w:rsidP="00C476F6" w:rsidRDefault="00CD7701">
      <w:pPr>
        <w:jc w:val="both"/>
      </w:pPr>
    </w:p>
    <w:p w:rsidRPr="00CD7701" w:rsidR="00CD7701" w:rsidP="00CD7701" w:rsidRDefault="00CD7701">
      <w:pPr>
        <w:jc w:val="both"/>
      </w:pPr>
      <w:r w:rsidRPr="00CD7701">
        <w:t xml:space="preserve">Stečajni upravitelj usmeno izlaže kao u svom pisanom izvješću, koje je sastavni dio ovog stečajnog spisa i koje je objavljeno </w:t>
      </w:r>
      <w:r w:rsidR="00CA525A">
        <w:t>18</w:t>
      </w:r>
      <w:r w:rsidRPr="00CD7701">
        <w:t xml:space="preserve">. lipnja 2020. na mrežnoj stranici e-oglasna ploča Trgovačkog suda u Zagrebu.  </w:t>
      </w:r>
    </w:p>
    <w:p w:rsidR="00CA525A" w:rsidP="00C476F6" w:rsidRDefault="00CA525A">
      <w:pPr>
        <w:jc w:val="both"/>
      </w:pPr>
    </w:p>
    <w:p w:rsidR="002610B5" w:rsidP="00C476F6" w:rsidRDefault="002610B5">
      <w:pPr>
        <w:jc w:val="both"/>
      </w:pPr>
      <w: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002610B5" w:rsidP="00C476F6" w:rsidRDefault="002610B5">
      <w:pPr>
        <w:jc w:val="both"/>
      </w:pPr>
    </w:p>
    <w:p w:rsidR="002610B5" w:rsidP="00C476F6" w:rsidRDefault="002610B5">
      <w:pPr>
        <w:jc w:val="both"/>
      </w:pPr>
      <w: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002610B5" w:rsidP="00C476F6" w:rsidRDefault="002610B5">
      <w:pPr>
        <w:jc w:val="both"/>
      </w:pPr>
    </w:p>
    <w:p w:rsidR="002610B5" w:rsidP="002610B5" w:rsidRDefault="002610B5">
      <w:r>
        <w:t xml:space="preserve">Sudac obavještava vjerovnike kako će se glasovati dizanjem ruke. Nakon glasovanja  sudac će objaviti rezultate glasovanja. </w:t>
      </w:r>
    </w:p>
    <w:p w:rsidR="002610B5" w:rsidP="002610B5" w:rsidRDefault="002610B5"/>
    <w:p w:rsidR="002610B5" w:rsidP="00B828EC" w:rsidRDefault="002610B5">
      <w:pPr>
        <w:jc w:val="both"/>
      </w:pPr>
      <w:r>
        <w:t xml:space="preserve">Sudac utvrđuje da su na ročištu </w:t>
      </w:r>
      <w:r w:rsidR="009747B1">
        <w:t>nazočni</w:t>
      </w:r>
      <w:r>
        <w:t xml:space="preserve"> vjerovnici koji ima pravo glasa i donošenja odluka i to:</w:t>
      </w:r>
    </w:p>
    <w:p w:rsidR="00CA525A" w:rsidP="00CA525A" w:rsidRDefault="00CA525A">
      <w:r w:rsidRPr="00CA525A">
        <w:t xml:space="preserve"> </w:t>
      </w:r>
    </w:p>
    <w:p w:rsidR="00CA525A" w:rsidP="00CA525A" w:rsidRDefault="00CA525A">
      <w:r>
        <w:t>-</w:t>
      </w:r>
      <w:r>
        <w:tab/>
        <w:t>Republika Hrvatska, Ministarstvo financija, Porezna uprava, Područni ured Sisak, OIB: 18683136487, S.I.A. Radića, Sisak, u iznosu od 185.234,39 kn.</w:t>
      </w:r>
    </w:p>
    <w:p w:rsidR="00CA525A" w:rsidP="00CA525A" w:rsidRDefault="00CA525A">
      <w:r>
        <w:t>-</w:t>
      </w:r>
      <w:r>
        <w:tab/>
        <w:t>ERSTE&amp;STEIERMARKISCHE BANK d.d., OIB: 23057039320, Jadranski trg 3a, Rijeka, u iznosu od 83.214,36 kn.</w:t>
      </w:r>
    </w:p>
    <w:p w:rsidR="00247537" w:rsidP="00247537" w:rsidRDefault="00247537">
      <w:pPr>
        <w:jc w:val="both"/>
      </w:pPr>
    </w:p>
    <w:p w:rsidR="002610B5" w:rsidP="00B828EC" w:rsidRDefault="002610B5">
      <w:pPr>
        <w:jc w:val="both"/>
      </w:pPr>
      <w:r>
        <w:t>Stečajni vjerovn</w:t>
      </w:r>
      <w:r w:rsidR="00DA2C97">
        <w:t>ik</w:t>
      </w:r>
      <w:r w:rsidR="00FB0BC7">
        <w:t xml:space="preserve"> </w:t>
      </w:r>
      <w:r w:rsidR="00DA2C97">
        <w:t>donosi</w:t>
      </w:r>
      <w:r>
        <w:t xml:space="preserve"> sljedeće</w:t>
      </w:r>
    </w:p>
    <w:p w:rsidR="002610B5" w:rsidP="002610B5" w:rsidRDefault="002610B5">
      <w:r>
        <w:t xml:space="preserve"> </w:t>
      </w:r>
    </w:p>
    <w:p w:rsidR="002610B5" w:rsidP="002610B5" w:rsidRDefault="002610B5">
      <w:r>
        <w:t xml:space="preserve">   </w:t>
      </w:r>
      <w:r>
        <w:tab/>
      </w:r>
      <w:r>
        <w:tab/>
      </w:r>
      <w:r>
        <w:tab/>
      </w:r>
      <w:r>
        <w:tab/>
      </w:r>
      <w:r>
        <w:tab/>
        <w:t xml:space="preserve">       O D L U K E </w:t>
      </w:r>
    </w:p>
    <w:p w:rsidR="002610B5" w:rsidP="002610B5" w:rsidRDefault="002610B5"/>
    <w:p w:rsidR="00B133AE" w:rsidP="009414DF" w:rsidRDefault="002610B5">
      <w:pPr>
        <w:pStyle w:val="Odlomakpopisa"/>
        <w:numPr>
          <w:ilvl w:val="0"/>
          <w:numId w:val="2"/>
        </w:numPr>
        <w:jc w:val="both"/>
      </w:pPr>
      <w:r>
        <w:t>Prihvaća se</w:t>
      </w:r>
      <w:r w:rsidR="00247537">
        <w:t xml:space="preserve"> u cijelosti</w:t>
      </w:r>
      <w:r>
        <w:t xml:space="preserve"> Izvješće stečajnog upravitelja o gospodarskom položaju stečajn</w:t>
      </w:r>
      <w:r w:rsidR="00BA4DB0">
        <w:t xml:space="preserve">og dužnika i njegovim uzrocima, </w:t>
      </w:r>
      <w:r w:rsidR="00247537">
        <w:t>kao i sve do sada poduzete radnje stečajnog upravitelja.</w:t>
      </w:r>
    </w:p>
    <w:p w:rsidR="00247537" w:rsidP="009414DF" w:rsidRDefault="00247537">
      <w:pPr>
        <w:pStyle w:val="Odlomakpopisa"/>
        <w:numPr>
          <w:ilvl w:val="0"/>
          <w:numId w:val="2"/>
        </w:numPr>
        <w:jc w:val="both"/>
      </w:pPr>
      <w:r>
        <w:t>Utvrđuje se da nema mogućnosti da se poslovanje stečajnog dužnika nastavi ili ponovno pokrene.</w:t>
      </w:r>
    </w:p>
    <w:p w:rsidRPr="00D45A08" w:rsidR="008E28BA" w:rsidP="0078070E" w:rsidRDefault="00247537">
      <w:pPr>
        <w:pStyle w:val="Odlomakpopisa"/>
        <w:numPr>
          <w:ilvl w:val="0"/>
          <w:numId w:val="2"/>
        </w:numPr>
        <w:jc w:val="both"/>
      </w:pPr>
      <w:r w:rsidRPr="00D45A08">
        <w:t>Odobrava se stečajnom upravitelju</w:t>
      </w:r>
      <w:r w:rsidRPr="00D45A08" w:rsidR="008E28BA">
        <w:t xml:space="preserve"> </w:t>
      </w:r>
      <w:r w:rsidRPr="00D45A08" w:rsidR="00936857">
        <w:t xml:space="preserve">skupna </w:t>
      </w:r>
      <w:r w:rsidRPr="00D45A08" w:rsidR="00DA2C97">
        <w:t>prodaj</w:t>
      </w:r>
      <w:r w:rsidRPr="00D45A08" w:rsidR="00936857">
        <w:t>a</w:t>
      </w:r>
      <w:r w:rsidRPr="00D45A08">
        <w:t xml:space="preserve"> motorn</w:t>
      </w:r>
      <w:r w:rsidRPr="00D45A08" w:rsidR="00936857">
        <w:t>ih</w:t>
      </w:r>
      <w:r w:rsidRPr="00D45A08">
        <w:t xml:space="preserve"> vozil</w:t>
      </w:r>
      <w:r w:rsidRPr="00D45A08" w:rsidR="008E28BA">
        <w:t>a</w:t>
      </w:r>
      <w:r w:rsidRPr="00D45A08">
        <w:t xml:space="preserve"> stečajnog dužnika na način da se </w:t>
      </w:r>
      <w:r w:rsidRPr="00D45A08" w:rsidR="006B45B3">
        <w:t>on</w:t>
      </w:r>
      <w:r w:rsidRPr="00D45A08" w:rsidR="008E28BA">
        <w:t>a</w:t>
      </w:r>
      <w:r w:rsidRPr="00D45A08" w:rsidR="006B45B3">
        <w:t xml:space="preserve"> </w:t>
      </w:r>
      <w:r w:rsidRPr="00D45A08">
        <w:t>prodaj</w:t>
      </w:r>
      <w:r w:rsidRPr="00D45A08" w:rsidR="008E28BA">
        <w:t>u</w:t>
      </w:r>
      <w:r w:rsidRPr="00D45A08">
        <w:t xml:space="preserve"> </w:t>
      </w:r>
      <w:r w:rsidRPr="00D45A08" w:rsidR="00936857">
        <w:t>prikupljanjem pisanih ponuda</w:t>
      </w:r>
      <w:r w:rsidRPr="00D45A08" w:rsidR="008E28BA">
        <w:t>:</w:t>
      </w:r>
    </w:p>
    <w:p w:rsidRPr="00D45A08" w:rsidR="008E28BA" w:rsidP="008E28BA" w:rsidRDefault="008E28BA">
      <w:pPr>
        <w:pStyle w:val="Odlomakpopisa"/>
        <w:ind w:left="1065"/>
        <w:jc w:val="both"/>
      </w:pPr>
      <w:r w:rsidRPr="00D45A08">
        <w:t xml:space="preserve">AUDI A4 2.0 TDI od </w:t>
      </w:r>
      <w:r w:rsidRPr="00D45A08" w:rsidR="0079259C">
        <w:t>40</w:t>
      </w:r>
      <w:r w:rsidRPr="00D45A08">
        <w:t>.000,00 kn</w:t>
      </w:r>
    </w:p>
    <w:p w:rsidRPr="00D45A08" w:rsidR="008E28BA" w:rsidP="008E28BA" w:rsidRDefault="008E28BA">
      <w:pPr>
        <w:pStyle w:val="Odlomakpopisa"/>
        <w:ind w:left="1065"/>
        <w:jc w:val="both"/>
      </w:pPr>
      <w:r w:rsidRPr="00D45A08">
        <w:t>WW TRANSPORTER 70XOA od 1.500,00 kn</w:t>
      </w:r>
    </w:p>
    <w:p w:rsidRPr="00D45A08" w:rsidR="008E28BA" w:rsidP="008E28BA" w:rsidRDefault="008E28BA">
      <w:pPr>
        <w:pStyle w:val="Odlomakpopisa"/>
        <w:ind w:left="1065"/>
        <w:jc w:val="both"/>
      </w:pPr>
      <w:r w:rsidRPr="00D45A08">
        <w:t>WW TRANSPORTER 2.4 D od 1.500,00 kn</w:t>
      </w:r>
    </w:p>
    <w:p w:rsidR="00247537" w:rsidP="0078070E" w:rsidRDefault="00DA2C97">
      <w:pPr>
        <w:pStyle w:val="Odlomakpopisa"/>
        <w:numPr>
          <w:ilvl w:val="0"/>
          <w:numId w:val="2"/>
        </w:numPr>
        <w:jc w:val="both"/>
        <w:rPr>
          <w:color w:val="FF0000"/>
        </w:rPr>
      </w:pPr>
      <w:r w:rsidRPr="00D45A08">
        <w:t>kao početnoj cijeni, prikupljanjem pisanih ponuda putem oglasa o prodaji</w:t>
      </w:r>
      <w:r w:rsidRPr="00D45A08" w:rsidR="006B45B3">
        <w:t>,</w:t>
      </w:r>
      <w:r w:rsidRPr="00D45A08" w:rsidR="00247537">
        <w:t xml:space="preserve"> uz smanjenje od 10% p</w:t>
      </w:r>
      <w:r w:rsidRPr="00D45A08" w:rsidR="006B45B3">
        <w:t>ri</w:t>
      </w:r>
      <w:r w:rsidRPr="00D45A08" w:rsidR="00247537">
        <w:t xml:space="preserve"> svakoj sljedećoj prodaji.</w:t>
      </w:r>
    </w:p>
    <w:p w:rsidRPr="0079259C" w:rsidR="0079259C" w:rsidP="0079259C" w:rsidRDefault="0079259C">
      <w:pPr>
        <w:jc w:val="both"/>
        <w:rPr>
          <w:color w:val="FF0000"/>
        </w:rPr>
      </w:pPr>
    </w:p>
    <w:p w:rsidR="002610B5" w:rsidP="009414DF" w:rsidRDefault="002610B5">
      <w:pPr>
        <w:jc w:val="both"/>
      </w:pPr>
    </w:p>
    <w:p w:rsidR="002610B5" w:rsidP="009414DF" w:rsidRDefault="00B828EC">
      <w:pPr>
        <w:ind w:left="2124" w:firstLine="708"/>
        <w:jc w:val="both"/>
      </w:pPr>
      <w:r>
        <w:t xml:space="preserve">  </w:t>
      </w:r>
      <w:r w:rsidR="00ED3C8D">
        <w:t xml:space="preserve">    </w:t>
      </w:r>
      <w:r w:rsidR="006B45B3">
        <w:t xml:space="preserve">     </w:t>
      </w:r>
      <w:r w:rsidR="00ED3C8D">
        <w:t xml:space="preserve"> </w:t>
      </w:r>
      <w:r>
        <w:t xml:space="preserve"> </w:t>
      </w:r>
      <w:r w:rsidR="002610B5">
        <w:t xml:space="preserve">Dovršeno u </w:t>
      </w:r>
      <w:r w:rsidR="0079259C">
        <w:t>9</w:t>
      </w:r>
      <w:r w:rsidR="002610B5">
        <w:t>,</w:t>
      </w:r>
      <w:r w:rsidR="0079259C">
        <w:t>17</w:t>
      </w:r>
      <w:r w:rsidR="002610B5">
        <w:t xml:space="preserve"> sati.</w:t>
      </w:r>
    </w:p>
    <w:p w:rsidR="002610B5" w:rsidP="009414DF" w:rsidRDefault="002610B5">
      <w:pPr>
        <w:jc w:val="both"/>
      </w:pPr>
    </w:p>
    <w:p w:rsidR="002610B5" w:rsidP="00DE2EB6" w:rsidRDefault="00DE2EB6">
      <w:pPr>
        <w:ind w:left="2832" w:firstLine="708"/>
      </w:pPr>
      <w:r>
        <w:t xml:space="preserve">           </w:t>
      </w:r>
      <w:r w:rsidR="002610B5">
        <w:t>Sudac</w:t>
      </w:r>
    </w:p>
    <w:p w:rsidR="002610B5" w:rsidP="00DE2EB6" w:rsidRDefault="002610B5">
      <w:pPr>
        <w:jc w:val="center"/>
      </w:pPr>
    </w:p>
    <w:p w:rsidR="002610B5" w:rsidP="00DE2EB6" w:rsidRDefault="002610B5">
      <w:pPr>
        <w:jc w:val="center"/>
      </w:pPr>
    </w:p>
    <w:p w:rsidR="002610B5" w:rsidP="00DE2EB6" w:rsidRDefault="002610B5">
      <w:pPr>
        <w:jc w:val="center"/>
      </w:pPr>
      <w:r>
        <w:t>Zapisničar</w:t>
      </w:r>
    </w:p>
    <w:p w:rsidR="002610B5" w:rsidP="002610B5" w:rsidRDefault="002610B5"/>
    <w:p w:rsidR="00DE2EB6" w:rsidP="002610B5" w:rsidRDefault="00DE2EB6"/>
    <w:p w:rsidR="008276DC" w:rsidP="00ED3C8D" w:rsidRDefault="002610B5">
      <w:pPr>
        <w:ind w:left="6372" w:firstLine="708"/>
      </w:pPr>
      <w:r>
        <w:t>Stečajni upravitelj</w:t>
      </w:r>
    </w:p>
    <w:p w:rsidR="002610B5" w:rsidP="00ED3C8D" w:rsidRDefault="002610B5">
      <w:pPr>
        <w:ind w:left="6372" w:firstLine="708"/>
      </w:pPr>
      <w:r>
        <w:tab/>
      </w:r>
      <w:r>
        <w:tab/>
      </w:r>
      <w:r>
        <w:tab/>
      </w:r>
      <w:r>
        <w:tab/>
      </w:r>
      <w:r>
        <w:tab/>
      </w:r>
      <w:r>
        <w:tab/>
      </w:r>
    </w:p>
    <w:p w:rsidR="00DD05F0" w:rsidP="00ED3C8D" w:rsidRDefault="002610B5">
      <w:pPr>
        <w:ind w:left="6372" w:firstLine="708"/>
      </w:pPr>
      <w:r>
        <w:t>Stečajni vjerovnici</w:t>
      </w:r>
    </w:p>
    <w:sectPr w:rsidR="00DD05F0">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92A26"/>
    <w:multiLevelType w:val="hybridMultilevel"/>
    <w:tmpl w:val="ED54354A"/>
    <w:lvl w:ilvl="0" w:tplc="3B62A19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F442CD1"/>
    <w:multiLevelType w:val="hybridMultilevel"/>
    <w:tmpl w:val="73C248FC"/>
    <w:lvl w:ilvl="0" w:tplc="B534231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B3C6A54"/>
    <w:multiLevelType w:val="hybridMultilevel"/>
    <w:tmpl w:val="642C83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ABE5841"/>
    <w:multiLevelType w:val="hybridMultilevel"/>
    <w:tmpl w:val="FCE0A0E6"/>
    <w:lvl w:ilvl="0" w:tplc="9044F38C">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427"/>
    <w:rsid w:val="00095533"/>
    <w:rsid w:val="00103F4F"/>
    <w:rsid w:val="001541F8"/>
    <w:rsid w:val="00187A66"/>
    <w:rsid w:val="001B634B"/>
    <w:rsid w:val="00247537"/>
    <w:rsid w:val="002610B5"/>
    <w:rsid w:val="002C33BA"/>
    <w:rsid w:val="002F365A"/>
    <w:rsid w:val="0035488B"/>
    <w:rsid w:val="00390CA8"/>
    <w:rsid w:val="003D5427"/>
    <w:rsid w:val="00402A43"/>
    <w:rsid w:val="004501B8"/>
    <w:rsid w:val="00462566"/>
    <w:rsid w:val="004A76A5"/>
    <w:rsid w:val="004C1225"/>
    <w:rsid w:val="00510FC8"/>
    <w:rsid w:val="00533E3C"/>
    <w:rsid w:val="00536225"/>
    <w:rsid w:val="00550CB9"/>
    <w:rsid w:val="0055369B"/>
    <w:rsid w:val="00560C87"/>
    <w:rsid w:val="00567C14"/>
    <w:rsid w:val="005738DF"/>
    <w:rsid w:val="005845B1"/>
    <w:rsid w:val="005B551D"/>
    <w:rsid w:val="005B70A1"/>
    <w:rsid w:val="005D5267"/>
    <w:rsid w:val="00614905"/>
    <w:rsid w:val="00647131"/>
    <w:rsid w:val="006505BD"/>
    <w:rsid w:val="00671D5F"/>
    <w:rsid w:val="006B45B3"/>
    <w:rsid w:val="006B5CC8"/>
    <w:rsid w:val="006B5F49"/>
    <w:rsid w:val="006D4BCF"/>
    <w:rsid w:val="007169A9"/>
    <w:rsid w:val="00767B23"/>
    <w:rsid w:val="00773FB2"/>
    <w:rsid w:val="00776814"/>
    <w:rsid w:val="0078070E"/>
    <w:rsid w:val="0079259C"/>
    <w:rsid w:val="007D6EA3"/>
    <w:rsid w:val="007E4901"/>
    <w:rsid w:val="008276DC"/>
    <w:rsid w:val="008E28BA"/>
    <w:rsid w:val="008E7976"/>
    <w:rsid w:val="00936857"/>
    <w:rsid w:val="009414DF"/>
    <w:rsid w:val="009747B1"/>
    <w:rsid w:val="009B1062"/>
    <w:rsid w:val="009B3C98"/>
    <w:rsid w:val="00A01DD8"/>
    <w:rsid w:val="00A02E68"/>
    <w:rsid w:val="00AA674C"/>
    <w:rsid w:val="00AF5231"/>
    <w:rsid w:val="00B129D6"/>
    <w:rsid w:val="00B133AE"/>
    <w:rsid w:val="00B14448"/>
    <w:rsid w:val="00B23F6A"/>
    <w:rsid w:val="00B47B4D"/>
    <w:rsid w:val="00B828EC"/>
    <w:rsid w:val="00B835FE"/>
    <w:rsid w:val="00BA4DB0"/>
    <w:rsid w:val="00BB41FC"/>
    <w:rsid w:val="00BE308A"/>
    <w:rsid w:val="00C02EAC"/>
    <w:rsid w:val="00C0469B"/>
    <w:rsid w:val="00C2445F"/>
    <w:rsid w:val="00C26A48"/>
    <w:rsid w:val="00C40108"/>
    <w:rsid w:val="00C476F6"/>
    <w:rsid w:val="00C65530"/>
    <w:rsid w:val="00C75AD6"/>
    <w:rsid w:val="00CA525A"/>
    <w:rsid w:val="00CA53D6"/>
    <w:rsid w:val="00CD7701"/>
    <w:rsid w:val="00D44604"/>
    <w:rsid w:val="00D45A08"/>
    <w:rsid w:val="00D71D2E"/>
    <w:rsid w:val="00D82B30"/>
    <w:rsid w:val="00DA2C97"/>
    <w:rsid w:val="00DB5465"/>
    <w:rsid w:val="00DC09DD"/>
    <w:rsid w:val="00DD05F0"/>
    <w:rsid w:val="00DE2EB6"/>
    <w:rsid w:val="00DF1059"/>
    <w:rsid w:val="00E044DA"/>
    <w:rsid w:val="00E1776F"/>
    <w:rsid w:val="00E447BD"/>
    <w:rsid w:val="00E8450F"/>
    <w:rsid w:val="00E90CCB"/>
    <w:rsid w:val="00E95917"/>
    <w:rsid w:val="00EA473B"/>
    <w:rsid w:val="00EB081A"/>
    <w:rsid w:val="00ED269C"/>
    <w:rsid w:val="00ED3C8D"/>
    <w:rsid w:val="00EE5AC1"/>
    <w:rsid w:val="00F15F0D"/>
    <w:rsid w:val="00F21004"/>
    <w:rsid w:val="00F248FD"/>
    <w:rsid w:val="00F52AC2"/>
    <w:rsid w:val="00F63412"/>
    <w:rsid w:val="00FB0B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21004"/>
    <w:pPr>
      <w:ind w:left="720"/>
      <w:contextualSpacing/>
    </w:pPr>
  </w:style>
  <w:style w:type="paragraph" w:styleId="Tekstbalonia">
    <w:name w:val="Balloon Text"/>
    <w:basedOn w:val="Normal"/>
    <w:link w:val="TekstbaloniaChar"/>
    <w:uiPriority w:val="99"/>
    <w:semiHidden/>
    <w:unhideWhenUsed/>
    <w:rsid w:val="00B23F6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23F6A"/>
    <w:rPr>
      <w:rFonts w:ascii="Tahoma" w:hAnsi="Tahoma" w:cs="Tahoma"/>
      <w:sz w:val="16"/>
      <w:szCs w:val="16"/>
    </w:rPr>
  </w:style>
  <w:style w:type="character" w:styleId="Tekstrezerviranogmjesta">
    <w:name w:val="Placeholder Text"/>
    <w:basedOn w:val="Zadanifontodlomka"/>
    <w:uiPriority w:val="99"/>
    <w:semiHidden/>
    <w:rsid w:val="00390CA8"/>
    <w:rPr>
      <w:color w:val="808080"/>
      <w:bdr w:val="none" w:color="auto" w:sz="0" w:space="0"/>
      <w:shd w:val="clear" w:color="auto" w:fill="auto"/>
    </w:rPr>
  </w:style>
  <w:style w:type="character" w:styleId="eSPISCCParagraphDefaultFont" w:customStyle="true">
    <w:name w:val="eSPIS_CC_Paragraph Default Font"/>
    <w:basedOn w:val="Zadanifontodlomka"/>
    <w:rsid w:val="00390CA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90CA8"/>
    <w:rPr>
      <w:bdr w:val="none" w:color="auto" w:sz="0" w:space="0"/>
      <w:shd w:val="clear" w:color="auto" w:fill="FFFFCC"/>
      <w:lang w:val="hr-HR"/>
    </w:rPr>
  </w:style>
  <w:style w:type="character" w:styleId="PozadinaSvijetloCrvena" w:customStyle="true">
    <w:name w:val="Pozadina_SvijetloCrvena"/>
    <w:basedOn w:val="eSPISCCParagraphDefaultFont"/>
    <w:rsid w:val="00390CA8"/>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90CA8"/>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21004"/>
    <w:pPr>
      <w:ind w:left="720"/>
      <w:contextualSpacing/>
    </w:pPr>
  </w:style>
  <w:style w:styleId="Tekstbalonia" w:type="paragraph">
    <w:name w:val="Balloon Text"/>
    <w:basedOn w:val="Normal"/>
    <w:link w:val="TekstbaloniaChar"/>
    <w:uiPriority w:val="99"/>
    <w:semiHidden/>
    <w:unhideWhenUsed/>
    <w:rsid w:val="00B23F6A"/>
    <w:rPr>
      <w:rFonts w:ascii="Tahoma" w:cs="Tahoma" w:hAnsi="Tahoma"/>
      <w:sz w:val="16"/>
      <w:szCs w:val="16"/>
    </w:rPr>
  </w:style>
  <w:style w:customStyle="1" w:styleId="TekstbaloniaChar" w:type="character">
    <w:name w:val="Tekst balončića Char"/>
    <w:basedOn w:val="Zadanifontodlomka"/>
    <w:link w:val="Tekstbalonia"/>
    <w:uiPriority w:val="99"/>
    <w:semiHidden/>
    <w:rsid w:val="00B23F6A"/>
    <w:rPr>
      <w:rFonts w:ascii="Tahoma" w:cs="Tahoma" w:hAnsi="Tahoma"/>
      <w:sz w:val="16"/>
      <w:szCs w:val="16"/>
    </w:rPr>
  </w:style>
  <w:style w:styleId="Tekstrezerviranogmjesta" w:type="character">
    <w:name w:val="Placeholder Text"/>
    <w:basedOn w:val="Zadanifontodlomka"/>
    <w:uiPriority w:val="99"/>
    <w:semiHidden/>
    <w:rsid w:val="00390CA8"/>
    <w:rPr>
      <w:color w:val="808080"/>
      <w:bdr w:color="auto" w:space="0" w:sz="0" w:val="none"/>
      <w:shd w:color="auto" w:fill="auto" w:val="clear"/>
    </w:rPr>
  </w:style>
  <w:style w:customStyle="1" w:styleId="eSPISCCParagraphDefaultFont" w:type="character">
    <w:name w:val="eSPIS_CC_Paragraph Default Font"/>
    <w:basedOn w:val="Zadanifontodlomka"/>
    <w:rsid w:val="00390C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CA8"/>
    <w:rPr>
      <w:bdr w:color="auto" w:space="0" w:sz="0" w:val="none"/>
      <w:shd w:color="auto" w:fill="FFFFCC" w:val="clear"/>
      <w:lang w:val="hr-HR"/>
    </w:rPr>
  </w:style>
  <w:style w:customStyle="1" w:styleId="PozadinaSvijetloCrvena" w:type="character">
    <w:name w:val="Pozadina_SvijetloCrvena"/>
    <w:basedOn w:val="eSPISCCParagraphDefaultFont"/>
    <w:rsid w:val="00390C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CA8"/>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55</izvorni_sadrzaj>
    <derivirana_varijabla naziv="DomainObject.Prostorija.Naziv_1">Soba DZ III 55</derivirana_varijabla>
  </DomainObject.Prostorija.Naziv>
  <DomainObject.Prostorija.Oznaka>
    <izvorni_sadrzaj>DZ III 55</izvorni_sadrzaj>
    <derivirana_varijabla naziv="DomainObject.Prostorija.Oznaka_1">DZ III 55</derivirana_varijabla>
  </DomainObject.Prostorija.Oznaka>
  <DomainObject.Obrazlozenje>
    <izvorni_sadrzaj/>
    <derivirana_varijabla naziv="DomainObject.Obrazlozenje_1"/>
  </DomainObject.Obrazlozenje>
  <DomainObject.StvarniPocetakDatum>
    <izvorni_sadrzaj>1. veljače 2021.</izvorni_sadrzaj>
    <derivirana_varijabla naziv="DomainObject.StvarniPocetakDatum_1">1. veljače 2021.</derivirana_varijabla>
  </DomainObject.StvarniPocetakDatum>
  <DomainObject.StvarniZavrsetakDatum>
    <izvorni_sadrzaj>1. veljače 2021.</izvorni_sadrzaj>
    <derivirana_varijabla naziv="DomainObject.StvarniZavrsetakDatum_1">1. veljače 2021.</derivirana_varijabla>
  </DomainObject.StvarniZavrsetakDatum>
  <DomainObject.PlaniraniZavrsetakDatum>
    <izvorni_sadrzaj>1. veljače 2021.</izvorni_sadrzaj>
    <derivirana_varijabla naziv="DomainObject.PlaniraniZavrsetakDatum_1">1. veljače 2021.</derivirana_varijabla>
  </DomainObject.PlaniraniZavrsetakDatum>
  <DomainObject.PlaniraniPocetakDatum>
    <izvorni_sadrzaj>1. veljače 2021.</izvorni_sadrzaj>
    <derivirana_varijabla naziv="DomainObject.PlaniraniPocetakDatum_1">1. veljače 2021.</derivirana_varijabla>
  </DomainObject.PlaniraniPocetakDatum>
  <DomainObject.StvarniPocetakVrijeme>
    <izvorni_sadrzaj>09:15</izvorni_sadrzaj>
    <derivirana_varijabla naziv="DomainObject.StvarniPocetakVrijeme_1">09:15</derivirana_varijabla>
  </DomainObject.StvarniPocetakVrijeme>
  <DomainObject.StvarniZavrsetakVrijeme>
    <izvorni_sadrzaj>09:17</izvorni_sadrzaj>
    <derivirana_varijabla naziv="DomainObject.StvarniZavrsetakVrijeme_1">09:17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 veljače 2021.</izvorni_sadrzaj>
    <derivirana_varijabla naziv="DomainObject.Zapisnik.DatumKreiranja_1">1. veljače 2021.</derivirana_varijabla>
  </DomainObject.Zapisnik.DatumKreiranja>
  <DomainObject.Zapisnik.ImovinskaKorist>
    <izvorni_sadrzaj/>
    <derivirana_varijabla naziv="DomainObject.Zapisnik.ImovinskaKorist_1"/>
  </DomainObject.Zapisnik.ImovinskaKorist>
  <DomainObject.Zapisnik.Oznaka>
    <izvorni_sadrzaj>St-1599/2019-29</izvorni_sadrzaj>
    <derivirana_varijabla naziv="DomainObject.Zapisnik.Oznaka_1">St-1599/2019-29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1599</izvorni_sadrzaj>
    <derivirana_varijabla naziv="DomainObject.Predmet.Broj_1">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2019.</izvorni_sadrzaj>
    <derivirana_varijabla naziv="DomainObject.Predmet.DatumOsnivanja_1">9.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St-1599/2019</izvorni_sadrzaj>
    <derivirana_varijabla naziv="DomainObject.Predmet.OznakaBroj_1">St-1599/2019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 ENA j.d.o.o. zastupanog po punomoćniku Đurđica Kunovec</izvorni_sadrzaj>
    <derivirana_varijabla naziv="DomainObject.Predmet.ProtustrankaFormated_1">  ELEKTRO ENA j.d.o.o. zastupanog po punomoćniku Đurđica Kunovec</derivirana_varijabla>
  </DomainObject.Predmet.ProtustrankaFormated>
  <DomainObject.Predmet.ProtustrankaFormatedOIB>
    <izvorni_sadrzaj>  ELEKTRO ENA j.d.o.o., OIB 68853841990 zastupanog po punomoćniku Đurđica Kunovec</izvorni_sadrzaj>
    <derivirana_varijabla naziv="DomainObject.Predmet.ProtustrankaFormatedOIB_1">  ELEKTRO ENA j.d.o.o., OIB 68853841990 zastupanog po punomoćniku Đurđica Kunovec</derivirana_varijabla>
  </DomainObject.Predmet.ProtustrankaFormatedOIB>
  <DomainObject.Predmet.ProtustrankaFormatedWithAdress>
    <izvorni_sadrzaj> ELEKTRO ENA j.d.o.o., Sredanija 35, 44317 Potok zastupanog po punomoćniku Đurđica Kunovec</izvorni_sadrzaj>
    <derivirana_varijabla naziv="DomainObject.Predmet.ProtustrankaFormatedWithAdress_1"> ELEKTRO ENA j.d.o.o., Sredanija 35, 44317 Potok zastupanog po punomoćniku Đurđica Kunovec</derivirana_varijabla>
  </DomainObject.Predmet.ProtustrankaFormatedWithAdress>
  <DomainObject.Predmet.ProtustrankaFormatedWithAdressOIB>
    <izvorni_sadrzaj> ELEKTRO ENA j.d.o.o., OIB 68853841990, Sredanija 35, 44317 Potok zastupanog po punomoćniku Đurđica Kunovec</izvorni_sadrzaj>
    <derivirana_varijabla naziv="DomainObject.Predmet.ProtustrankaFormatedWithAdressOIB_1"> ELEKTRO ENA j.d.o.o., OIB 68853841990, Sredanija 35, 44317 Potok zastupanog po punomoćniku Đurđica Kunovec</derivirana_varijabla>
  </DomainObject.Predmet.ProtustrankaFormatedWithAdressOIB>
  <DomainObject.Predmet.ProtustrankaWithAdress>
    <izvorni_sadrzaj>ELEKTRO ENA j.d.o.o. Sredanija 35, 44317 Potok</izvorni_sadrzaj>
    <derivirana_varijabla naziv="DomainObject.Predmet.ProtustrankaWithAdress_1">ELEKTRO ENA j.d.o.o. Sredanija 35, 44317 Potok</derivirana_varijabla>
  </DomainObject.Predmet.ProtustrankaWithAdress>
  <DomainObject.Predmet.ProtustrankaWithAdressOIB>
    <izvorni_sadrzaj>ELEKTRO ENA j.d.o.o., OIB 68853841990, Sredanija 35, 44317 Potok</izvorni_sadrzaj>
    <derivirana_varijabla naziv="DomainObject.Predmet.ProtustrankaWithAdressOIB_1">ELEKTRO ENA j.d.o.o., OIB 68853841990, Sredanija 35, 44317 Potok</derivirana_varijabla>
  </DomainObject.Predmet.ProtustrankaWithAdressOIB>
  <DomainObject.Predmet.ProtustrankaNazivFormated>
    <izvorni_sadrzaj>ELEKTRO ENA j.d.o.o.</izvorni_sadrzaj>
    <derivirana_varijabla naziv="DomainObject.Predmet.ProtustrankaNazivFormated_1">ELEKTRO ENA j.d.o.o.</derivirana_varijabla>
  </DomainObject.Predmet.ProtustrankaNazivFormated>
  <DomainObject.Predmet.ProtustrankaNazivFormatedOIB>
    <izvorni_sadrzaj>ELEKTRO ENA j.d.o.o., OIB 68853841990</izvorni_sadrzaj>
    <derivirana_varijabla naziv="DomainObject.Predmet.ProtustrankaNazivFormatedOIB_1">ELEKTRO ENA j.d.o.o., OIB 68853841990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ELEKTRO ENA j.d.o.o. zastupanog po punomoćniku Đurđica Kunovec</item>
    </izvorni_sadrzaj>
    <derivirana_varijabla naziv="DomainObject.Predmet.ProtuStrankaListFormated_1">
      <item>ELEKTRO ENA j.d.o.o. zastupanog po punomoćniku Đurđica Kunovec</item>
    </derivirana_varijabla>
  </DomainObject.Predmet.ProtuStrankaListFormated>
  <DomainObject.Predmet.ProtuStrankaListFormatedOIB>
    <izvorni_sadrzaj>
      <item>ELEKTRO ENA j.d.o.o., OIB 68853841990 zastupanog po punomoćniku Đurđica Kunovec</item>
    </izvorni_sadrzaj>
    <derivirana_varijabla naziv="DomainObject.Predmet.ProtuStrankaListFormatedOIB_1">
      <item>ELEKTRO ENA j.d.o.o., OIB 68853841990 zastupanog po punomoćniku Đurđica Kunovec</item>
    </derivirana_varijabla>
  </DomainObject.Predmet.ProtuStrankaListFormatedOIB>
  <DomainObject.Predmet.ProtuStrankaListFormatedWithAdress>
    <izvorni_sadrzaj>
      <item>ELEKTRO ENA j.d.o.o., Sredanija 35, 44317 Potok zastupanog po punomoćniku Đurđica Kunovec</item>
    </izvorni_sadrzaj>
    <derivirana_varijabla naziv="DomainObject.Predmet.ProtuStrankaListFormatedWithAdress_1">
      <item>ELEKTRO ENA j.d.o.o., Sredanija 35, 44317 Potok zastupanog po punomoćniku Đurđica Kunovec</item>
    </derivirana_varijabla>
  </DomainObject.Predmet.ProtuStrankaListFormatedWithAdress>
  <DomainObject.Predmet.ProtuStrankaListFormatedWithAdressOIB>
    <izvorni_sadrzaj>
      <item>ELEKTRO ENA j.d.o.o., OIB 68853841990, Sredanija 35, 44317 Potok zastupanog po punomoćniku Đurđica Kunovec</item>
    </izvorni_sadrzaj>
    <derivirana_varijabla naziv="DomainObject.Predmet.ProtuStrankaListFormatedWithAdressOIB_1">
      <item>ELEKTRO ENA j.d.o.o., OIB 68853841990, Sredanija 35, 44317 Potok zastupanog po punomoćniku Đurđica Kunovec</item>
    </derivirana_varijabla>
  </DomainObject.Predmet.ProtuStrankaListFormatedWithAdressOIB>
  <DomainObject.Predmet.ProtuStrankaListNazivFormated>
    <izvorni_sadrzaj>
      <item>ELEKTRO ENA j.d.o.o.</item>
    </izvorni_sadrzaj>
    <derivirana_varijabla naziv="DomainObject.Predmet.ProtuStrankaListNazivFormated_1">
      <item>ELEKTRO ENA j.d.o.o.</item>
    </derivirana_varijabla>
  </DomainObject.Predmet.ProtuStrankaListNazivFormated>
  <DomainObject.Predmet.ProtuStrankaListNazivFormatedOIB>
    <izvorni_sadrzaj>
      <item>ELEKTRO ENA j.d.o.o., OIB 68853841990</item>
    </izvorni_sadrzaj>
    <derivirana_varijabla naziv="DomainObject.Predmet.ProtuStrankaListNazivFormatedOIB_1">
      <item>ELEKTRO ENA j.d.o.o., OIB 68853841990</item>
    </derivirana_varijabla>
  </DomainObject.Predmet.ProtuStrankaListNazivFormatedOIB>
  <DomainObject.Predmet.OstaliListFormated>
    <izvorni_sadrzaj>
      <item>Đurđica Kunovec punomoćnica sudionika u postupku ELEKTRO ENA j.d.o.o.</item>
    </izvorni_sadrzaj>
    <derivirana_varijabla naziv="DomainObject.Predmet.OstaliListFormated_1">
      <item>Đurđica Kunovec punomoćnica sudionika u postupku ELEKTRO ENA j.d.o.o.</item>
    </derivirana_varijabla>
  </DomainObject.Predmet.OstaliListFormated>
  <DomainObject.Predmet.OstaliListFormatedOIB>
    <izvorni_sadrzaj>
      <item>Đurđica Kunovec, OIB 32200954268 punomoćnica sudionika u postupku ELEKTRO ENA j.d.o.o.</item>
    </izvorni_sadrzaj>
    <derivirana_varijabla naziv="DomainObject.Predmet.OstaliListFormatedOIB_1">
      <item>Đurđica Kunovec, OIB 32200954268 punomoćnica sudionika u postupku ELEKTRO ENA j.d.o.o.</item>
    </derivirana_varijabla>
  </DomainObject.Predmet.OstaliListFormatedOIB>
  <DomainObject.Predmet.OstaliListFormatedWithAdress>
    <izvorni_sadrzaj>
      <item>Đurđica Kunovec, Sredanija 35, 44317 Potok punomoćnica sudionika u postupku ELEKTRO ENA j.d.o.o.</item>
    </izvorni_sadrzaj>
    <derivirana_varijabla naziv="DomainObject.Predmet.OstaliListFormatedWithAdress_1">
      <item>Đurđica Kunovec, Sredanija 35, 44317 Potok punomoćnica sudionika u postupku ELEKTRO ENA j.d.o.o.</item>
    </derivirana_varijabla>
  </DomainObject.Predmet.OstaliListFormatedWithAdress>
  <DomainObject.Predmet.OstaliListFormatedWithAdressOIB>
    <izvorni_sadrzaj>
      <item>Đurđica Kunovec, OIB 32200954268, Sredanija 35, 44317 Potok punomoćnica sudionika u postupku ELEKTRO ENA j.d.o.o.</item>
    </izvorni_sadrzaj>
    <derivirana_varijabla naziv="DomainObject.Predmet.OstaliListFormatedWithAdressOIB_1">
      <item>Đurđica Kunovec, OIB 32200954268, Sredanija 35, 44317 Potok punomoćnica sudionika u postupku ELEKTRO ENA j.d.o.o.</item>
    </derivirana_varijabla>
  </DomainObject.Predmet.OstaliListFormatedWithAdressOIB>
  <DomainObject.Predmet.OstaliListNazivFormated>
    <izvorni_sadrzaj>
      <item>Đurđica Kunovec</item>
    </izvorni_sadrzaj>
    <derivirana_varijabla naziv="DomainObject.Predmet.OstaliListNazivFormated_1">
      <item>Đurđica Kunovec</item>
    </derivirana_varijabla>
  </DomainObject.Predmet.OstaliListNazivFormated>
  <DomainObject.Predmet.OstaliListNazivFormatedOIB>
    <izvorni_sadrzaj>
      <item>Đurđica Kunovec, OIB 32200954268</item>
    </izvorni_sadrzaj>
    <derivirana_varijabla naziv="DomainObject.Predmet.OstaliListNazivFormatedOIB_1">
      <item>Đurđica Kunovec, OIB 32200954268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veljače 2021.</izvorni_sadrzaj>
    <derivirana_varijabla naziv="DomainObject.Datum_1">1. veljače 2021.</derivirana_varijabla>
  </DomainObject.Datum>
  <DomainObject.PoslovniBrojDokumenta>
    <izvorni_sadrzaj>St-1599/2019-29</izvorni_sadrzaj>
    <derivirana_varijabla naziv="DomainObject.PoslovniBrojDokumenta_1">St-1599/2019-29</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ELEKTRO ENA j.d.o.o.</izvorni_sadrzaj>
    <derivirana_varijabla naziv="DomainObject.Predmet.ProtustrankaIDrugi_1">ELEKTRO ENA j.d.o.o.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ELEKTRO ENA j.d.o.o., OIB 68853841990, Sredanija 35, 44317 Potok</izvorni_sadrzaj>
    <derivirana_varijabla naziv="DomainObject.Predmet.ProtustrankaIDrugiAdressOIB_1">ELEKTRO ENA j.d.o.o., OIB 68853841990, Sredanija 35, 44317 Potok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ENA j.d.o.o.</item>
      <item>FINANCIJSKA AGENCIJA, RC Zagreb</item>
      <item>Đurđica Kunovec</item>
    </izvorni_sadrzaj>
    <derivirana_varijabla naziv="DomainObject.Predmet.SudioniciListNaziv_1">
      <item>ELEKTRO ENA j.d.o.o.</item>
      <item>FINANCIJSKA AGENCIJA, RC Zagreb</item>
      <item>Đurđica Kunovec</item>
    </derivirana_varijabla>
  </DomainObject.Predmet.SudioniciListNaziv>
  <DomainObject.Predmet.SudioniciListAdressOIB>
    <izvorni_sadrzaj>
      <item>ELEKTRO ENA j.d.o.o., OIB 68853841990, Sredanija 35,44317 Potok</item>
      <item>FINANCIJSKA AGENCIJA, RC Zagreb, OIB 85821130368, Trg svibanjskih žrtava 1995. 1,10000 Zagreb</item>
      <item>Đurđica Kunovec, OIB 32200954268, Sredanija 35,44317 Potok</item>
    </izvorni_sadrzaj>
    <derivirana_varijabla naziv="DomainObject.Predmet.SudioniciListAdressOIB_1">
      <item>ELEKTRO ENA j.d.o.o., OIB 68853841990, Sredanija 35,44317 Potok</item>
      <item>FINANCIJSKA AGENCIJA, RC Zagreb, OIB 85821130368, Trg svibanjskih žrtava 1995. 1,10000 Zagreb</item>
      <item>Đurđica Kunovec, OIB 32200954268, Sredanija 35,44317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68853841990</item>
      <item>, OIB 85821130368</item>
      <item>, OIB 32200954268</item>
    </izvorni_sadrzaj>
    <derivirana_varijabla naziv="DomainObject.Predmet.SudioniciListNazivOIB_1">
      <item>, OIB 68853841990</item>
      <item>, OIB 85821130368</item>
      <item>, OIB 32200954268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Šenoina 6, 10000 Zagreb</item>
    </izvorni_sadrzaj>
    <derivirana_varijabla naziv="DomainObject.Predmet.StecajniUpraviteljiListAddressOIB_1">
      <item>Ivan Kordić, OIB 65047087723, Šenoina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srpnja 2019.</izvorni_sadrzaj>
    <derivirana_varijabla naziv="DomainObject.Predmet.DatumPocetkaProcesa_1">8. srpnja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946</properties:Words>
  <properties:Characters>5482</properties:Characters>
  <properties:Lines>161</properties:Lines>
  <properties:Paragraphs>62</properties:Paragraphs>
  <properties:TotalTime>101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2021-01-28T09:37:00Z</dcterms:created>
  <dc:creator>Danijela Uzelac</dc:creator>
  <cp:lastModifiedBy>Marijana Blažun</cp:lastModifiedBy>
  <cp:lastPrinted>2021-02-01T08:16:00Z</cp:lastPrinted>
  <dcterms:modified xmlns:xsi="http://www.w3.org/2001/XMLSchema-instance" xsi:type="dcterms:W3CDTF">2021-02-01T08:35:00Z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St-1599/2019-29 / Zapisnik - Izvještajno ročište (st-1599-19_zapisnik_ispitno_i_izvještajno_roč_1.02.2021..docx)</vt:lpwstr>
  </prop:property>
  <prop:property fmtid="{D5CDD505-2E9C-101B-9397-08002B2CF9AE}" pid="4" name="CC_coloring">
    <vt:bool>false</vt:bool>
  </prop:property>
  <prop:property fmtid="{D5CDD505-2E9C-101B-9397-08002B2CF9AE}" pid="5" name="BrojStranica">
    <vt:i4>4</vt:i4>
  </prop:property>
</prop:Properties>
</file>